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40" w:rsidRPr="00A02240" w:rsidRDefault="00A02240" w:rsidP="00A02240">
      <w:pPr>
        <w:spacing w:after="0"/>
        <w:jc w:val="center"/>
        <w:rPr>
          <w:rFonts w:ascii="Times New Roman" w:hAnsi="Times New Roman" w:cs="Times New Roman"/>
          <w:sz w:val="24"/>
          <w:szCs w:val="24"/>
        </w:rPr>
      </w:pPr>
      <w:bookmarkStart w:id="0" w:name="_GoBack"/>
      <w:bookmarkEnd w:id="0"/>
      <w:r w:rsidRPr="00A02240">
        <w:rPr>
          <w:rFonts w:ascii="Times New Roman" w:hAnsi="Times New Roman" w:cs="Times New Roman"/>
          <w:sz w:val="24"/>
          <w:szCs w:val="24"/>
        </w:rPr>
        <w:t>AKARYAKIT ÜRÜNLERİ</w:t>
      </w:r>
    </w:p>
    <w:p w:rsidR="00A02240" w:rsidRPr="00A02240" w:rsidRDefault="00A02240" w:rsidP="00A02240">
      <w:pPr>
        <w:spacing w:after="0"/>
        <w:jc w:val="center"/>
        <w:rPr>
          <w:rFonts w:ascii="Times New Roman" w:hAnsi="Times New Roman" w:cs="Times New Roman"/>
          <w:sz w:val="24"/>
          <w:szCs w:val="24"/>
        </w:rPr>
      </w:pPr>
      <w:r w:rsidRPr="00A02240">
        <w:rPr>
          <w:rFonts w:ascii="Times New Roman" w:hAnsi="Times New Roman" w:cs="Times New Roman"/>
          <w:sz w:val="24"/>
          <w:szCs w:val="24"/>
        </w:rPr>
        <w:t>TAŞKÖPRÜ BELEDİYESİ FEN İŞLERİ MÜDÜRLÜĞÜ</w:t>
      </w:r>
    </w:p>
    <w:p w:rsidR="00A02240" w:rsidRPr="00A02240" w:rsidRDefault="00A02240" w:rsidP="00A02240">
      <w:pPr>
        <w:spacing w:after="0"/>
        <w:jc w:val="center"/>
        <w:rPr>
          <w:rFonts w:ascii="Times New Roman" w:hAnsi="Times New Roman" w:cs="Times New Roman"/>
          <w:sz w:val="24"/>
          <w:szCs w:val="24"/>
        </w:rPr>
      </w:pP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Akaryakıt Ürünleri alımı 4734 sayılı Kamu İhale Kanununun 19 uncu maddesine göre açık ihale usulü ile ihale edilecektir.  İhaleye ilişkin ayrıntılı bilgiler aşağıda yer almaktadır: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İhale Kayıt Numarası</w:t>
      </w:r>
      <w:r w:rsidRPr="00401B58">
        <w:rPr>
          <w:rFonts w:ascii="Times New Roman" w:hAnsi="Times New Roman" w:cs="Times New Roman"/>
        </w:rPr>
        <w:tab/>
        <w:t>:</w:t>
      </w:r>
      <w:r w:rsidRPr="00401B58">
        <w:rPr>
          <w:rFonts w:ascii="Times New Roman" w:hAnsi="Times New Roman" w:cs="Times New Roman"/>
        </w:rPr>
        <w:tab/>
        <w:t>2020/129155</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1-İdarenin</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a) Adresi</w:t>
      </w:r>
      <w:r w:rsidRPr="00401B58">
        <w:rPr>
          <w:rFonts w:ascii="Times New Roman" w:hAnsi="Times New Roman" w:cs="Times New Roman"/>
        </w:rPr>
        <w:tab/>
        <w:t>:</w:t>
      </w:r>
      <w:r w:rsidRPr="00401B58">
        <w:rPr>
          <w:rFonts w:ascii="Times New Roman" w:hAnsi="Times New Roman" w:cs="Times New Roman"/>
        </w:rPr>
        <w:tab/>
        <w:t xml:space="preserve">Harmancık mahallesi </w:t>
      </w:r>
      <w:proofErr w:type="spellStart"/>
      <w:r w:rsidRPr="00401B58">
        <w:rPr>
          <w:rFonts w:ascii="Times New Roman" w:hAnsi="Times New Roman" w:cs="Times New Roman"/>
        </w:rPr>
        <w:t>M.Gazi</w:t>
      </w:r>
      <w:proofErr w:type="spellEnd"/>
      <w:r w:rsidRPr="00401B58">
        <w:rPr>
          <w:rFonts w:ascii="Times New Roman" w:hAnsi="Times New Roman" w:cs="Times New Roman"/>
        </w:rPr>
        <w:t xml:space="preserve"> Cad. 2 37400 TAŞKÖPRÜ/KASTAMONU</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b) Telefon ve faks numarası</w:t>
      </w:r>
      <w:r w:rsidRPr="00401B58">
        <w:rPr>
          <w:rFonts w:ascii="Times New Roman" w:hAnsi="Times New Roman" w:cs="Times New Roman"/>
        </w:rPr>
        <w:tab/>
        <w:t>:</w:t>
      </w:r>
      <w:r w:rsidRPr="00401B58">
        <w:rPr>
          <w:rFonts w:ascii="Times New Roman" w:hAnsi="Times New Roman" w:cs="Times New Roman"/>
        </w:rPr>
        <w:tab/>
      </w:r>
      <w:proofErr w:type="gramStart"/>
      <w:r w:rsidRPr="00401B58">
        <w:rPr>
          <w:rFonts w:ascii="Times New Roman" w:hAnsi="Times New Roman" w:cs="Times New Roman"/>
        </w:rPr>
        <w:t>3664171058</w:t>
      </w:r>
      <w:proofErr w:type="gramEnd"/>
      <w:r w:rsidRPr="00401B58">
        <w:rPr>
          <w:rFonts w:ascii="Times New Roman" w:hAnsi="Times New Roman" w:cs="Times New Roman"/>
        </w:rPr>
        <w:t xml:space="preserve"> - 3664172621</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c) Elektronik Posta Adresi</w:t>
      </w:r>
      <w:r w:rsidRPr="00401B58">
        <w:rPr>
          <w:rFonts w:ascii="Times New Roman" w:hAnsi="Times New Roman" w:cs="Times New Roman"/>
        </w:rPr>
        <w:tab/>
        <w:t>:</w:t>
      </w:r>
      <w:r w:rsidRPr="00401B58">
        <w:rPr>
          <w:rFonts w:ascii="Times New Roman" w:hAnsi="Times New Roman" w:cs="Times New Roman"/>
        </w:rPr>
        <w:tab/>
        <w:t>taskoprubelediyesi@gmail.com</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ç) İhale dokümanının görülebileceği internet adresi (varsa)</w:t>
      </w:r>
      <w:r w:rsidRPr="00401B58">
        <w:rPr>
          <w:rFonts w:ascii="Times New Roman" w:hAnsi="Times New Roman" w:cs="Times New Roman"/>
        </w:rPr>
        <w:tab/>
        <w:t>:</w:t>
      </w:r>
      <w:r w:rsidRPr="00401B58">
        <w:rPr>
          <w:rFonts w:ascii="Times New Roman" w:hAnsi="Times New Roman" w:cs="Times New Roman"/>
        </w:rPr>
        <w:tab/>
        <w:t>https://ekap.kik.gov.tr/EKAP/</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2-İhale konusu malın</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a) Niteliği, türü ve miktarı</w:t>
      </w:r>
      <w:r w:rsidRPr="00401B58">
        <w:rPr>
          <w:rFonts w:ascii="Times New Roman" w:hAnsi="Times New Roman" w:cs="Times New Roman"/>
        </w:rPr>
        <w:tab/>
        <w:t>:</w:t>
      </w:r>
      <w:r w:rsidRPr="00401B58">
        <w:rPr>
          <w:rFonts w:ascii="Times New Roman" w:hAnsi="Times New Roman" w:cs="Times New Roman"/>
        </w:rPr>
        <w:tab/>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95 Oktan Kurşunsuz Benzin 10.000.-</w:t>
      </w:r>
      <w:proofErr w:type="gramStart"/>
      <w:r w:rsidRPr="00401B58">
        <w:rPr>
          <w:rFonts w:ascii="Times New Roman" w:hAnsi="Times New Roman" w:cs="Times New Roman"/>
        </w:rPr>
        <w:t>LT ,Motorin</w:t>
      </w:r>
      <w:proofErr w:type="gramEnd"/>
      <w:r w:rsidRPr="00401B58">
        <w:rPr>
          <w:rFonts w:ascii="Times New Roman" w:hAnsi="Times New Roman" w:cs="Times New Roman"/>
        </w:rPr>
        <w:t xml:space="preserve"> 120.000.-LT ,Motorin Diğer (Euro):60.000.-LT</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Ayrıntılı bilgiye </w:t>
      </w:r>
      <w:proofErr w:type="spellStart"/>
      <w:r w:rsidRPr="00401B58">
        <w:rPr>
          <w:rFonts w:ascii="Times New Roman" w:hAnsi="Times New Roman" w:cs="Times New Roman"/>
        </w:rPr>
        <w:t>EKAP’ta</w:t>
      </w:r>
      <w:proofErr w:type="spellEnd"/>
      <w:r w:rsidRPr="00401B58">
        <w:rPr>
          <w:rFonts w:ascii="Times New Roman" w:hAnsi="Times New Roman" w:cs="Times New Roman"/>
        </w:rPr>
        <w:t xml:space="preserve"> yer alan ihale dokümanı içinde bulunan idari şartnameden ulaşılabilir.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b) Teslim yeri</w:t>
      </w:r>
      <w:r w:rsidRPr="00401B58">
        <w:rPr>
          <w:rFonts w:ascii="Times New Roman" w:hAnsi="Times New Roman" w:cs="Times New Roman"/>
        </w:rPr>
        <w:tab/>
        <w:t>:</w:t>
      </w:r>
      <w:r w:rsidRPr="00401B58">
        <w:rPr>
          <w:rFonts w:ascii="Times New Roman" w:hAnsi="Times New Roman" w:cs="Times New Roman"/>
        </w:rPr>
        <w:tab/>
        <w:t>Taşköprü İlçesindeki Yükleniciye Ait Akaryakıt Pompa İstasyonu</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c) Teslim tarihleri</w:t>
      </w:r>
      <w:r w:rsidRPr="00401B58">
        <w:rPr>
          <w:rFonts w:ascii="Times New Roman" w:hAnsi="Times New Roman" w:cs="Times New Roman"/>
        </w:rPr>
        <w:tab/>
        <w:t>:</w:t>
      </w:r>
      <w:r w:rsidRPr="00401B58">
        <w:rPr>
          <w:rFonts w:ascii="Times New Roman" w:hAnsi="Times New Roman" w:cs="Times New Roman"/>
        </w:rPr>
        <w:tab/>
        <w:t>Yüklenici idare araçlarına; idarenin talebi üzerine ihtiyacı olan akaryakıt ürünlerini, istasyonundan 365 gün boyunca teslim edecektir.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3- İhalenin</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a) Yapılacağı yer</w:t>
      </w:r>
      <w:r w:rsidRPr="00401B58">
        <w:rPr>
          <w:rFonts w:ascii="Times New Roman" w:hAnsi="Times New Roman" w:cs="Times New Roman"/>
        </w:rPr>
        <w:tab/>
        <w:t>:</w:t>
      </w:r>
      <w:r w:rsidRPr="00401B58">
        <w:rPr>
          <w:rFonts w:ascii="Times New Roman" w:hAnsi="Times New Roman" w:cs="Times New Roman"/>
        </w:rPr>
        <w:tab/>
        <w:t xml:space="preserve">Taşköprü Belediyesi /Harmancık </w:t>
      </w:r>
      <w:proofErr w:type="spellStart"/>
      <w:proofErr w:type="gramStart"/>
      <w:r w:rsidRPr="00401B58">
        <w:rPr>
          <w:rFonts w:ascii="Times New Roman" w:hAnsi="Times New Roman" w:cs="Times New Roman"/>
        </w:rPr>
        <w:t>Mah.M.Gazi</w:t>
      </w:r>
      <w:proofErr w:type="spellEnd"/>
      <w:proofErr w:type="gramEnd"/>
      <w:r w:rsidRPr="00401B58">
        <w:rPr>
          <w:rFonts w:ascii="Times New Roman" w:hAnsi="Times New Roman" w:cs="Times New Roman"/>
        </w:rPr>
        <w:t xml:space="preserve"> Cad.No:2 Taşköprü</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b) Tarihi ve saati</w:t>
      </w:r>
      <w:r w:rsidRPr="00401B58">
        <w:rPr>
          <w:rFonts w:ascii="Times New Roman" w:hAnsi="Times New Roman" w:cs="Times New Roman"/>
        </w:rPr>
        <w:tab/>
        <w:t>:</w:t>
      </w:r>
      <w:r w:rsidRPr="00401B58">
        <w:rPr>
          <w:rFonts w:ascii="Times New Roman" w:hAnsi="Times New Roman" w:cs="Times New Roman"/>
        </w:rPr>
        <w:tab/>
        <w:t xml:space="preserve">03.04.2020 - </w:t>
      </w:r>
      <w:proofErr w:type="gramStart"/>
      <w:r w:rsidRPr="00401B58">
        <w:rPr>
          <w:rFonts w:ascii="Times New Roman" w:hAnsi="Times New Roman" w:cs="Times New Roman"/>
        </w:rPr>
        <w:t>10:00</w:t>
      </w:r>
      <w:proofErr w:type="gramEnd"/>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4. İhaleye katılabilme şartları ve istenilen belgeler ile yeterlik değerlendirmesinde uygulanacak kriterler: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4.1. İhaleye katılma şartları ve istenilen belgeler: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4.1.1.3. İhale konusu malın satış faaliyetinin yerine getirilebilmesi için ilgili mevzuat gereğince alınması zorunlu izin, ruhsat veya faaliyet belgesi veya belgeler: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İstekli bir akaryakıt ve dağıtım kuruluşunun bayi ise; teklif </w:t>
      </w:r>
      <w:proofErr w:type="gramStart"/>
      <w:r w:rsidRPr="00401B58">
        <w:rPr>
          <w:rFonts w:ascii="Times New Roman" w:hAnsi="Times New Roman" w:cs="Times New Roman"/>
        </w:rPr>
        <w:t>sahibinin  bayisi</w:t>
      </w:r>
      <w:proofErr w:type="gramEnd"/>
      <w:r w:rsidRPr="00401B58">
        <w:rPr>
          <w:rFonts w:ascii="Times New Roman" w:hAnsi="Times New Roman" w:cs="Times New Roman"/>
        </w:rPr>
        <w:t xml:space="preserve"> olduğu kuruluştan verilmiş ve iş bitim tarihine kadar geçerliliği olan akaryakıt ve dağıtım pazarlama kuruluşunun bayisi olduğuna dair bayilik yazısı ve sözleşmesi</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İstekliye EPDK tarafından bayilik yapmak üzere verilmiş ve iş bitim tarihine kadar geçerliliği olan istasyonlu bayilik belgesi</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İstekli bir akaryakıt ve dağıtım pazarlama kuruluşu </w:t>
      </w:r>
      <w:proofErr w:type="spellStart"/>
      <w:proofErr w:type="gramStart"/>
      <w:r w:rsidRPr="00401B58">
        <w:rPr>
          <w:rFonts w:ascii="Times New Roman" w:hAnsi="Times New Roman" w:cs="Times New Roman"/>
        </w:rPr>
        <w:t>ise;EPDK</w:t>
      </w:r>
      <w:proofErr w:type="spellEnd"/>
      <w:proofErr w:type="gramEnd"/>
      <w:r w:rsidRPr="00401B58">
        <w:rPr>
          <w:rFonts w:ascii="Times New Roman" w:hAnsi="Times New Roman" w:cs="Times New Roman"/>
        </w:rPr>
        <w:t xml:space="preserve"> tarafından verilmiş ve iş bitim tarihine kadar geçerliliği olan teklif sahibinin akaryakıt ve dağıtım pazarlama kuruluşu olduğunu gösteren belge</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İsteklinin bağlı bulunduğu belediye/özel idaresinden alınmış iş yeri açma ve çalışma belgesi</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4.1.2. Teklif vermeye yetkili olduğunu gösteren imza beyannamesi veya imza sirküleri;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4.1.2.1. Gerçek kişi olması halinde, noter tasdikli imza beyannamesi, </w:t>
      </w:r>
    </w:p>
    <w:p w:rsidR="00A02240" w:rsidRPr="00401B58" w:rsidRDefault="00A02240" w:rsidP="00A02240">
      <w:pPr>
        <w:spacing w:after="0"/>
        <w:rPr>
          <w:rFonts w:ascii="Times New Roman" w:hAnsi="Times New Roman" w:cs="Times New Roman"/>
        </w:rPr>
      </w:pPr>
      <w:proofErr w:type="gramStart"/>
      <w:r w:rsidRPr="00401B58">
        <w:rPr>
          <w:rFonts w:ascii="Times New Roman" w:hAnsi="Times New Roman" w:cs="Times New Roman"/>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4.1.3. Şekli ve içeriği İdari Şartnamede belirlenen teklif mektubu.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4.1.4. Şekli ve içeriği İdari Şartnamede belirlenen geçici teminat.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4.1.5 İhale konusu alımın tamamı veya bir kısmı alt yüklenicilere yaptırılamaz. </w:t>
      </w:r>
    </w:p>
    <w:p w:rsidR="00A02240" w:rsidRPr="00401B58" w:rsidRDefault="00A02240" w:rsidP="00A02240">
      <w:pPr>
        <w:spacing w:after="0"/>
        <w:rPr>
          <w:rFonts w:ascii="Times New Roman" w:hAnsi="Times New Roman" w:cs="Times New Roman"/>
        </w:rPr>
      </w:pPr>
      <w:proofErr w:type="gramStart"/>
      <w:r w:rsidRPr="00401B58">
        <w:rPr>
          <w:rFonts w:ascii="Times New Roman" w:hAnsi="Times New Roman" w:cs="Times New Roman"/>
        </w:rPr>
        <w:t xml:space="preserve">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4.2. Ekonomik ve mali yeterliğe ilişkin belgeler ve bu belgelerin taşıması gereken kriterler: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İdare tarafından ekonomik ve mali yeterliğe ilişkin kriter belirtilmemiştir.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lastRenderedPageBreak/>
        <w:t>4.3. Mesleki ve Teknik yeterliğe ilişkin belgeler ve bu belgelerin taşıması gereken kriterler: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4.3.1. İş deneyimini gösteren belgeler: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Son beş yıl içinde bedel içeren bir sözleşme kapsamında kesin kabul işlemleri tamamlanan ve teklif edilen bedelin % 40 oranından az olmamak üzere ihale konusu iş veya benzer işlere ilişkin iş deneyimini gösteren belgeler veya teknolojik ürün deneyim belgesi.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4.3.2. Yetkili satıcılığı veya imalatçılığı gösteren belgeler: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a) İmalatçı ise imalatçı olduğunu gösteren belge veya belgeler,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b) Yetkili satıcı veya yetkili temsilci ise yetkili satıcı ya da yetkili temsilci olduğunu gösteren belge veya belgeler,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c) Türkiye’de serbest bölgelerde faaliyet gösteriyor ise yukarıdaki belgelerden biriyle birlikte sunduğu serbest bölge faaliyet belgesi.</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İsteklilerin yukarıda sayılan belgelerden, kendi durumuna uygun belge veya belgeleri sunması yeterli kabul edilir. İsteklinin imalatçı olduğu aşağıdaki belgeler ile tevsik edilir. </w:t>
      </w:r>
    </w:p>
    <w:p w:rsidR="00A02240" w:rsidRPr="00401B58" w:rsidRDefault="00A02240" w:rsidP="00A02240">
      <w:pPr>
        <w:spacing w:after="0"/>
        <w:rPr>
          <w:rFonts w:ascii="Times New Roman" w:hAnsi="Times New Roman" w:cs="Times New Roman"/>
        </w:rPr>
      </w:pPr>
      <w:proofErr w:type="gramStart"/>
      <w:r w:rsidRPr="00401B58">
        <w:rPr>
          <w:rFonts w:ascii="Times New Roman" w:hAnsi="Times New Roman" w:cs="Times New Roman"/>
        </w:rPr>
        <w:t>Aday veya istekli adına düzenlenen Sanayi Sicil Belgesi, Aday veya isteklinin üyesi olduğu meslek odası tarafından aday veya istekli adına düzenlenen Kapasite Raporu, Aday veya isteklinin kayıtlı olduğu meslek odası tarafından aday veya istekli adına düzenlenen İmalat Yeterlik Belgesi, Aday veya isteklinin kayıtlı olduğu meslek odası tarafından aday veya istekli adına düzenlenmiş ve teklif ettiği mala ilişkin Yerli Malı Belgesi, Aday veya isteklinin alım konusu malı ürettiğine ilişkin olarak ilgili mevzuat uyarınca yetkili kurum veya kuruluşlarca düzenlenen ve aday veya isteklinin üretici veya imalatçı olduğunu gösteren belgeler,</w:t>
      </w:r>
      <w:proofErr w:type="gramEnd"/>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-Yetkili Satıcı ya da yetkili temsilci olarak ihaleye teklif verilmesi halinde Yetkili Satıcı Belgesi ile birlikte imalatçıya ait yukarıdaki belgelerden biriside sunulacaktır.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4.4. Bu ihalede benzer iş olarak kabul edilecek işler: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4.4.1.</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Kamu yada özel sektörde akaryakıt ürünleri satışına ilişkin işler; benzer iş olarak değerlendirilecektir.</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5.Ekonomik açıdan en avantajlı teklif sadece fiyat esasına göre belirlenecektir.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6. İhaleye sadece yerli istekliler katılabilecektir.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7. İhale dokümanının görülmesi: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7.1. İhale dokümanı, idarenin adresinde görülebilir.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7.2. İhaleye teklif verecek olanların ihale dokümanını EKAP üzerinden e-imza kullanarak indirmeleri zorunludur.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8. Teklifler, ihale tarih ve saatine kadar Taşköprü Belediyesi /Harmancık </w:t>
      </w:r>
      <w:proofErr w:type="spellStart"/>
      <w:proofErr w:type="gramStart"/>
      <w:r w:rsidRPr="00401B58">
        <w:rPr>
          <w:rFonts w:ascii="Times New Roman" w:hAnsi="Times New Roman" w:cs="Times New Roman"/>
        </w:rPr>
        <w:t>Mah.M.Gazi</w:t>
      </w:r>
      <w:proofErr w:type="spellEnd"/>
      <w:proofErr w:type="gramEnd"/>
      <w:r w:rsidRPr="00401B58">
        <w:rPr>
          <w:rFonts w:ascii="Times New Roman" w:hAnsi="Times New Roman" w:cs="Times New Roman"/>
        </w:rPr>
        <w:t xml:space="preserve"> Cad.No:2 Taşköprü adresine elden teslim edilebileceği gibi, aynı adrese iadeli taahhütlü posta vasıtasıyla da gönderilebilir.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w:t>
      </w:r>
      <w:proofErr w:type="spellStart"/>
      <w:proofErr w:type="gramStart"/>
      <w:r w:rsidRPr="00401B58">
        <w:rPr>
          <w:rFonts w:ascii="Times New Roman" w:hAnsi="Times New Roman" w:cs="Times New Roman"/>
        </w:rPr>
        <w:t>imzalanacaktır.Bu</w:t>
      </w:r>
      <w:proofErr w:type="spellEnd"/>
      <w:proofErr w:type="gramEnd"/>
      <w:r w:rsidRPr="00401B58">
        <w:rPr>
          <w:rFonts w:ascii="Times New Roman" w:hAnsi="Times New Roman" w:cs="Times New Roman"/>
        </w:rPr>
        <w:t xml:space="preserve"> ihalede, işin tamamı için teklif verilecektir.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10. İstekliler teklif ettikleri bedelin %3’ünden az olmamak üzere kendi belirleyecekleri tutarda geçici teminat vereceklerdir.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11. Verilen tekliflerin geçerlilik süresi, ihale tarihinden itibaren 30 (otuz) takvim günüdür.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12. Konsorsiyum olarak ihaleye teklif verilemez.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 xml:space="preserve">13. Bu ihalede elektronik eksiltme yapılmayacaktır. </w:t>
      </w:r>
    </w:p>
    <w:p w:rsidR="00A02240" w:rsidRPr="00401B58" w:rsidRDefault="00A02240" w:rsidP="00A02240">
      <w:pPr>
        <w:spacing w:after="0"/>
        <w:rPr>
          <w:rFonts w:ascii="Times New Roman" w:hAnsi="Times New Roman" w:cs="Times New Roman"/>
        </w:rPr>
      </w:pPr>
      <w:r w:rsidRPr="00401B58">
        <w:rPr>
          <w:rFonts w:ascii="Times New Roman" w:hAnsi="Times New Roman" w:cs="Times New Roman"/>
        </w:rPr>
        <w:t>14. Diğer hususlar:</w:t>
      </w:r>
    </w:p>
    <w:p w:rsidR="00F82759" w:rsidRDefault="00A02240" w:rsidP="00A02240">
      <w:pPr>
        <w:spacing w:after="0"/>
        <w:rPr>
          <w:rFonts w:ascii="Times New Roman" w:hAnsi="Times New Roman" w:cs="Times New Roman"/>
        </w:rPr>
      </w:pPr>
      <w:r w:rsidRPr="00401B58">
        <w:rPr>
          <w:rFonts w:ascii="Times New Roman" w:hAnsi="Times New Roman" w:cs="Times New Roman"/>
        </w:rPr>
        <w:t>İhale, Kanunun 38 inci maddesinde öngörülen açıklama istenmeksizin ekonomik açıdan en avantajlı teklif üzerinde bırakılacaktır.</w:t>
      </w:r>
    </w:p>
    <w:p w:rsidR="00933B10" w:rsidRDefault="00933B10" w:rsidP="00933B10">
      <w:pPr>
        <w:rPr>
          <w:rFonts w:ascii="Times New Roman" w:eastAsiaTheme="minorEastAsia" w:hAnsi="Times New Roman" w:cs="Times New Roman"/>
          <w:color w:val="000000"/>
          <w:lang w:eastAsia="tr-TR"/>
        </w:rPr>
      </w:pPr>
    </w:p>
    <w:sectPr w:rsidR="00933B10" w:rsidSect="00933B10">
      <w:pgSz w:w="11906" w:h="16838"/>
      <w:pgMar w:top="1418" w:right="851"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57"/>
    <w:rsid w:val="001E0C57"/>
    <w:rsid w:val="00401B58"/>
    <w:rsid w:val="00630664"/>
    <w:rsid w:val="00933B10"/>
    <w:rsid w:val="009E4F3B"/>
    <w:rsid w:val="00A02240"/>
    <w:rsid w:val="00B9641C"/>
    <w:rsid w:val="00F82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tugcu</cp:lastModifiedBy>
  <cp:revision>2</cp:revision>
  <dcterms:created xsi:type="dcterms:W3CDTF">2020-03-16T09:34:00Z</dcterms:created>
  <dcterms:modified xsi:type="dcterms:W3CDTF">2020-03-16T09:34:00Z</dcterms:modified>
</cp:coreProperties>
</file>